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1B82" w14:textId="77777777" w:rsidR="007E75E3" w:rsidRPr="00313D06" w:rsidRDefault="00C63FF4" w:rsidP="00313D06">
      <w:pPr>
        <w:jc w:val="center"/>
        <w:rPr>
          <w:b/>
          <w:bCs/>
        </w:rPr>
      </w:pPr>
      <w:r w:rsidRPr="00313D06">
        <w:rPr>
          <w:b/>
          <w:bCs/>
        </w:rPr>
        <w:t>REGULAMIN OKREŚLAJĄCY OBOWIĄZKI SPÓŁDZIELNI I CZŁONKÓW W ZAKRESIE NAPRAW LOKALI W SPÓŁDZIELNI MIESZKANIOWEJ „NASZA SPÓŁDZIELNIA” W STRONIU ŚL.</w:t>
      </w:r>
    </w:p>
    <w:p w14:paraId="1309E559" w14:textId="77777777" w:rsidR="007E75E3" w:rsidRPr="00313D06" w:rsidRDefault="00C63FF4" w:rsidP="007E75E3">
      <w:pPr>
        <w:jc w:val="both"/>
        <w:rPr>
          <w:b/>
          <w:bCs/>
        </w:rPr>
      </w:pPr>
      <w:r>
        <w:br/>
      </w:r>
      <w:r w:rsidRPr="00313D06">
        <w:rPr>
          <w:b/>
          <w:bCs/>
        </w:rPr>
        <w:t xml:space="preserve">I PODSTAWY NORMATYWNE </w:t>
      </w:r>
    </w:p>
    <w:p w14:paraId="7B0FA6C2" w14:textId="77777777" w:rsidR="007E75E3" w:rsidRDefault="00C63FF4" w:rsidP="007E75E3">
      <w:pPr>
        <w:jc w:val="both"/>
      </w:pPr>
      <w:r>
        <w:t xml:space="preserve">- Statut Spółdzielni Mieszkaniowej „Nasza Spółdzielnia „ w Stroniu Śl. </w:t>
      </w:r>
    </w:p>
    <w:p w14:paraId="31C72CED" w14:textId="77777777" w:rsidR="007E75E3" w:rsidRDefault="00C63FF4" w:rsidP="007E75E3">
      <w:pPr>
        <w:jc w:val="both"/>
      </w:pPr>
      <w:r>
        <w:t>- Ustawa – Prawo Spółdzielcze z dnia 16 września 1982 r. (Dz.U. z 1995 r. Nr 54 ,</w:t>
      </w:r>
      <w:r w:rsidR="007E75E3">
        <w:t xml:space="preserve"> </w:t>
      </w:r>
      <w:r>
        <w:t>poz. 288) z późniejszymi zmianami.</w:t>
      </w:r>
    </w:p>
    <w:p w14:paraId="076A153A" w14:textId="77777777" w:rsidR="007E75E3" w:rsidRDefault="00C63FF4" w:rsidP="007E75E3">
      <w:pPr>
        <w:jc w:val="both"/>
      </w:pPr>
      <w:r>
        <w:t>- Ustawa z dnia 21 czerwca 2001 r. o ochronie praw lokatorów, mieszkaniowym zasobie gminy i o zmianie Kodeksu cywilnego (Dz.U. nr 71 poz. 733).</w:t>
      </w:r>
    </w:p>
    <w:p w14:paraId="6FCB5B0C" w14:textId="77777777" w:rsidR="007E75E3" w:rsidRPr="00313D06" w:rsidRDefault="00C63FF4" w:rsidP="007E75E3">
      <w:pPr>
        <w:jc w:val="both"/>
        <w:rPr>
          <w:b/>
          <w:bCs/>
        </w:rPr>
      </w:pPr>
      <w:r>
        <w:br/>
      </w:r>
      <w:r w:rsidRPr="00313D06">
        <w:rPr>
          <w:b/>
          <w:bCs/>
        </w:rPr>
        <w:t xml:space="preserve">II.ZAKRES STOSOWANIA </w:t>
      </w:r>
    </w:p>
    <w:p w14:paraId="1A572B72" w14:textId="77777777" w:rsidR="007E75E3" w:rsidRDefault="00C63FF4" w:rsidP="007E75E3">
      <w:pPr>
        <w:jc w:val="both"/>
      </w:pPr>
      <w:r>
        <w:t xml:space="preserve">1. Niniejszy Regulamin ma zastosowanie do wszystkich lokali mieszkalnych, użytkowych i garaży znajdujących się w budynkach stanowiących własności Spółdzielni Mieszkaniowej „Nasza Spółdzielnia „ w Stroniu Śl. </w:t>
      </w:r>
    </w:p>
    <w:p w14:paraId="4014AB83" w14:textId="77777777" w:rsidR="007E75E3" w:rsidRDefault="00C63FF4" w:rsidP="007E75E3">
      <w:pPr>
        <w:jc w:val="both"/>
      </w:pPr>
      <w:r>
        <w:t>2. Niniejszy Regulamin określa podział remontów, napraw i konserwacji na :</w:t>
      </w:r>
    </w:p>
    <w:p w14:paraId="6D91778E" w14:textId="77777777" w:rsidR="007E75E3" w:rsidRDefault="00C63FF4" w:rsidP="007E75E3">
      <w:pPr>
        <w:jc w:val="both"/>
      </w:pPr>
      <w:r>
        <w:t>- należące do obowiązków Spółdzielni i wykonanie w ramach funduszu remontowego,</w:t>
      </w:r>
    </w:p>
    <w:p w14:paraId="2B064B01" w14:textId="77777777" w:rsidR="007E75E3" w:rsidRDefault="00C63FF4" w:rsidP="007E75E3">
      <w:pPr>
        <w:jc w:val="both"/>
      </w:pPr>
      <w:r>
        <w:t>- należące do obowiązków członka spółdzielni (użytkownika) użytkującego lokal mieszkalny i użytkowy</w:t>
      </w:r>
    </w:p>
    <w:p w14:paraId="17C13734" w14:textId="55B76CF8" w:rsidR="007E75E3" w:rsidRPr="00313D06" w:rsidRDefault="00C63FF4" w:rsidP="007E75E3">
      <w:pPr>
        <w:jc w:val="both"/>
        <w:rPr>
          <w:b/>
          <w:bCs/>
        </w:rPr>
      </w:pPr>
      <w:r>
        <w:br/>
      </w:r>
      <w:r w:rsidRPr="00313D06">
        <w:rPr>
          <w:b/>
          <w:bCs/>
        </w:rPr>
        <w:t>III. POSTANOWIENIA OGÓ</w:t>
      </w:r>
      <w:r w:rsidR="007E75E3" w:rsidRPr="00313D06">
        <w:rPr>
          <w:b/>
          <w:bCs/>
        </w:rPr>
        <w:t>L</w:t>
      </w:r>
      <w:r w:rsidRPr="00313D06">
        <w:rPr>
          <w:b/>
          <w:bCs/>
        </w:rPr>
        <w:t xml:space="preserve">NE I OKREŚLENIA </w:t>
      </w:r>
    </w:p>
    <w:p w14:paraId="4366CC27" w14:textId="77777777" w:rsidR="007E75E3" w:rsidRDefault="00C63FF4" w:rsidP="007E75E3">
      <w:pPr>
        <w:jc w:val="both"/>
      </w:pPr>
      <w:r>
        <w:t>1. Lokalem w pojęciu niniejszego regulaminu jest lokal mieszkalny lub użytkowy niezależnie od formy posiadania.</w:t>
      </w:r>
    </w:p>
    <w:p w14:paraId="1013E7E6" w14:textId="77777777" w:rsidR="007E75E3" w:rsidRDefault="00C63FF4" w:rsidP="007E75E3">
      <w:pPr>
        <w:jc w:val="both"/>
      </w:pPr>
      <w:r>
        <w:t>2. Przez użytkownika lokalu rozumie się osobę posiadającą spółdzielcze prawo do lokalu, osobę której przysługuje prawo odrębnej własności lokalu, najemcę, a także osobę zajmującą lokal z innego tytułu prawnego lub bez tytułu prawnego.</w:t>
      </w:r>
    </w:p>
    <w:p w14:paraId="429B6B0F" w14:textId="77777777" w:rsidR="007E75E3" w:rsidRDefault="00C63FF4" w:rsidP="007E75E3">
      <w:pPr>
        <w:jc w:val="both"/>
      </w:pPr>
      <w:r>
        <w:t>3. Naprawami w rozumieniu niniejszych zasad są roboty konserwacyjne, remontowe oraz wymiana zużytych lub uszkodzonych elementów wykończenia i wyposażenia lokalu.</w:t>
      </w:r>
    </w:p>
    <w:p w14:paraId="6E201D76" w14:textId="77777777" w:rsidR="007E75E3" w:rsidRPr="00313D06" w:rsidRDefault="00C63FF4" w:rsidP="007E75E3">
      <w:pPr>
        <w:jc w:val="both"/>
        <w:rPr>
          <w:b/>
          <w:bCs/>
        </w:rPr>
      </w:pPr>
      <w:r>
        <w:br/>
      </w:r>
      <w:r w:rsidRPr="00313D06">
        <w:rPr>
          <w:b/>
          <w:bCs/>
        </w:rPr>
        <w:t xml:space="preserve">IV. ZASADY OGÓLNE </w:t>
      </w:r>
    </w:p>
    <w:p w14:paraId="5F631ECD" w14:textId="77777777" w:rsidR="007E75E3" w:rsidRDefault="00C63FF4" w:rsidP="007E75E3">
      <w:pPr>
        <w:jc w:val="both"/>
      </w:pPr>
      <w:r>
        <w:t xml:space="preserve">1. Budynki i ich otoczenie oraz wszelkie urządzenia w osiedlach Spółdzielni są własnością wszystkich Członków. W interesie wszystkich mieszkańców winny być utrzymane w właściwym stanie technicznym i estetycznym, otoczone należytą opieką administracji osiedla, organów samorządowych oraz ogółu mieszkańców. </w:t>
      </w:r>
    </w:p>
    <w:p w14:paraId="2848FB64" w14:textId="77777777" w:rsidR="007E75E3" w:rsidRDefault="00C63FF4" w:rsidP="007E75E3">
      <w:pPr>
        <w:jc w:val="both"/>
      </w:pPr>
      <w:r>
        <w:t>2. Użytkownik lokalu obowiązany jest utrzymywać swój lokal i pomieszczenia do niego przynależne (komórki) we właściwym stanie technicznym.</w:t>
      </w:r>
    </w:p>
    <w:p w14:paraId="1D31DD02" w14:textId="77777777" w:rsidR="007E75E3" w:rsidRDefault="00C63FF4" w:rsidP="007E75E3">
      <w:pPr>
        <w:jc w:val="both"/>
      </w:pPr>
      <w:r>
        <w:t>3. Użytkownik lokalu obowiązany jest dbać i chronić przed uszkodzeniem i dewastacją również części budynku przeznaczone do wspólnego użytku jak : klatki schodowe, korytarze, suszarnie , strychy i inne.</w:t>
      </w:r>
    </w:p>
    <w:p w14:paraId="02976989" w14:textId="77777777" w:rsidR="007E75E3" w:rsidRDefault="00C63FF4" w:rsidP="007E75E3">
      <w:pPr>
        <w:jc w:val="both"/>
      </w:pPr>
      <w:r>
        <w:t xml:space="preserve">4. Powyższa dbałość wyraża się również tym, że w przypadku stwierdzenia konieczności naprawy jakiegoś elementu użytkownik zgłasza ten fakt do administracji Spółdzielni. </w:t>
      </w:r>
    </w:p>
    <w:p w14:paraId="0A746936" w14:textId="77777777" w:rsidR="007E75E3" w:rsidRDefault="00C63FF4" w:rsidP="007E75E3">
      <w:pPr>
        <w:jc w:val="both"/>
      </w:pPr>
      <w:r>
        <w:lastRenderedPageBreak/>
        <w:t xml:space="preserve">5. Użytkownik lokalu jest odpowiedzialny w zakresie postanowień niniejszego Regulaminu, za wszystkie osoby wspólnie z nim użytkujące stale, czasowo, a nawet w nim czasowo przebywające. </w:t>
      </w:r>
    </w:p>
    <w:p w14:paraId="5A75E04F" w14:textId="77777777" w:rsidR="007E75E3" w:rsidRPr="00313D06" w:rsidRDefault="00C63FF4" w:rsidP="007E75E3">
      <w:pPr>
        <w:jc w:val="both"/>
        <w:rPr>
          <w:b/>
          <w:bCs/>
        </w:rPr>
      </w:pPr>
      <w:r>
        <w:br/>
      </w:r>
      <w:r w:rsidRPr="00313D06">
        <w:rPr>
          <w:b/>
          <w:bCs/>
        </w:rPr>
        <w:t xml:space="preserve">V. ZAKRES OBOWIĄZKÓW SPÓLDZIELNI. </w:t>
      </w:r>
    </w:p>
    <w:p w14:paraId="60826721" w14:textId="77777777" w:rsidR="007E75E3" w:rsidRDefault="00C63FF4" w:rsidP="007E75E3">
      <w:pPr>
        <w:jc w:val="both"/>
      </w:pPr>
      <w:r>
        <w:t>1. W ramach pobieranych opłat za użytkowanie lokali Spółdzielnia jest obowiązana zapewnić:</w:t>
      </w:r>
    </w:p>
    <w:p w14:paraId="54C9E55F" w14:textId="77777777" w:rsidR="007E75E3" w:rsidRDefault="00C63FF4" w:rsidP="007E75E3">
      <w:pPr>
        <w:jc w:val="both"/>
      </w:pPr>
      <w:r>
        <w:t>a) należyty stan techniczny i estetyczny budynku, porządek i czystość w otoczeniu</w:t>
      </w:r>
      <w:r w:rsidR="007E75E3">
        <w:t xml:space="preserve"> </w:t>
      </w:r>
      <w:r>
        <w:t>budynków oraz stan infrastruktury zewnętrznej (place zabaw,</w:t>
      </w:r>
      <w:r w:rsidR="007E75E3">
        <w:t xml:space="preserve"> </w:t>
      </w:r>
      <w:r>
        <w:t>ciągi komunikacji</w:t>
      </w:r>
      <w:r w:rsidR="007E75E3">
        <w:t xml:space="preserve"> </w:t>
      </w:r>
      <w:r>
        <w:t xml:space="preserve">pieszej, parkingi ) </w:t>
      </w:r>
    </w:p>
    <w:p w14:paraId="7D033B0C" w14:textId="77777777" w:rsidR="007E75E3" w:rsidRDefault="00C63FF4" w:rsidP="007E75E3">
      <w:pPr>
        <w:jc w:val="both"/>
      </w:pPr>
      <w:r>
        <w:t>b) dokonywać napraw budynków, jego pomieszczeń i urządzeń oraz przywrócenie do poprzedniego stanu budynku uszkodzonego, niezależnie od przyczyn z tym , że użytkownika obciąża obowiązek szkód powstałych z jego winy.</w:t>
      </w:r>
    </w:p>
    <w:p w14:paraId="5BBEA927" w14:textId="77777777" w:rsidR="007E75E3" w:rsidRDefault="00C63FF4" w:rsidP="007E75E3">
      <w:pPr>
        <w:jc w:val="both"/>
      </w:pPr>
      <w:r>
        <w:t>c) sprawną obsługę administracyjną.</w:t>
      </w:r>
    </w:p>
    <w:p w14:paraId="50C4734D" w14:textId="77777777" w:rsidR="007E75E3" w:rsidRDefault="00C63FF4" w:rsidP="007E75E3">
      <w:pPr>
        <w:jc w:val="both"/>
      </w:pPr>
      <w:r>
        <w:t>d) normatywną temperaturę wewnątrz lokali w sezonie grzewczym</w:t>
      </w:r>
    </w:p>
    <w:p w14:paraId="0F79921C" w14:textId="77777777" w:rsidR="007E75E3" w:rsidRDefault="00C63FF4" w:rsidP="007E75E3">
      <w:pPr>
        <w:jc w:val="both"/>
      </w:pPr>
      <w:r>
        <w:t>e) możliwość stałego korzystania z zimnej i ciepłej wody, gazu ( w przypadku</w:t>
      </w:r>
      <w:r w:rsidR="007E75E3">
        <w:t xml:space="preserve"> </w:t>
      </w:r>
      <w:r>
        <w:t>zbiorowych gazomierzy ) energii elektrycznej (powierzchni wspólnego użytkownika)</w:t>
      </w:r>
    </w:p>
    <w:p w14:paraId="49E309B0" w14:textId="77777777" w:rsidR="007E75E3" w:rsidRDefault="00C63FF4" w:rsidP="007E75E3">
      <w:pPr>
        <w:jc w:val="both"/>
      </w:pPr>
      <w:r>
        <w:t>f) oświetlenie klatek schodowych, korytarzy, wejść do budynków, pomieszczeń wspólnego użytku oraz terenów osiedlowych .</w:t>
      </w:r>
    </w:p>
    <w:p w14:paraId="6A9B4214" w14:textId="77777777" w:rsidR="007E75E3" w:rsidRDefault="00C63FF4" w:rsidP="007E75E3">
      <w:pPr>
        <w:jc w:val="both"/>
      </w:pPr>
      <w:r>
        <w:t>g) oznakowanie budynków, pomieszczeń technicznych .</w:t>
      </w:r>
    </w:p>
    <w:p w14:paraId="7AF7710A" w14:textId="77777777" w:rsidR="007E75E3" w:rsidRDefault="00C63FF4" w:rsidP="007E75E3">
      <w:pPr>
        <w:jc w:val="both"/>
      </w:pPr>
      <w:r>
        <w:t xml:space="preserve">2. Do obowiązków Spółdzielni w dziedzinie napraw wewnątrz lokali finansowanych z pobranych opłat należy : </w:t>
      </w:r>
    </w:p>
    <w:p w14:paraId="679B1C45" w14:textId="77777777" w:rsidR="007E75E3" w:rsidRDefault="00C63FF4" w:rsidP="007E75E3">
      <w:pPr>
        <w:jc w:val="both"/>
      </w:pPr>
      <w:r>
        <w:t xml:space="preserve">a) naprawa i wymiany pionów wody zimnej i ciepłej łącznie z zaworem głównym w lokalu, </w:t>
      </w:r>
    </w:p>
    <w:p w14:paraId="5D615D15" w14:textId="77777777" w:rsidR="007E75E3" w:rsidRDefault="00C63FF4" w:rsidP="007E75E3">
      <w:pPr>
        <w:jc w:val="both"/>
      </w:pPr>
      <w:r>
        <w:t>b) naprawa i wymiany pionów kanalizacyjnych,</w:t>
      </w:r>
    </w:p>
    <w:p w14:paraId="197EBC79" w14:textId="77777777" w:rsidR="007E75E3" w:rsidRDefault="00C63FF4" w:rsidP="007E75E3">
      <w:pPr>
        <w:jc w:val="both"/>
      </w:pPr>
      <w:r>
        <w:t>c) naprawa i wymiany instalacji c.o. bez zaworów termostatycznych, grzejników i podzielników kosztów,</w:t>
      </w:r>
    </w:p>
    <w:p w14:paraId="3ACB4827" w14:textId="77777777" w:rsidR="007E75E3" w:rsidRDefault="00C63FF4" w:rsidP="007E75E3">
      <w:pPr>
        <w:jc w:val="both"/>
      </w:pPr>
      <w:r>
        <w:t>d) naprawa i wymiany instalacji gazowej do kurków gazowych przy odbiornikach gazu łącznie z kurkami,</w:t>
      </w:r>
    </w:p>
    <w:p w14:paraId="4333C170" w14:textId="77777777" w:rsidR="007E75E3" w:rsidRDefault="00C63FF4" w:rsidP="007E75E3">
      <w:pPr>
        <w:jc w:val="both"/>
      </w:pPr>
      <w:r>
        <w:t>e) naprawa i wymiany instalacji elektrycznej do skrzynki bezpiecznikowej łącznie ze skrzynką ,</w:t>
      </w:r>
    </w:p>
    <w:p w14:paraId="45A66C55" w14:textId="77777777" w:rsidR="007E75E3" w:rsidRDefault="00C63FF4" w:rsidP="007E75E3">
      <w:pPr>
        <w:jc w:val="both"/>
      </w:pPr>
      <w:r>
        <w:t>f) usuwanie zniszczeń powstałych w lokalu na skutek niewykonania napraw należących do obowiązków Spółdzielni.</w:t>
      </w:r>
    </w:p>
    <w:p w14:paraId="45459C7A" w14:textId="77777777" w:rsidR="007E75E3" w:rsidRDefault="00C63FF4" w:rsidP="007E75E3">
      <w:pPr>
        <w:jc w:val="both"/>
      </w:pPr>
      <w:r>
        <w:t xml:space="preserve">g) naprawa instalacji domofonowej (bez wymiany </w:t>
      </w:r>
      <w:proofErr w:type="spellStart"/>
      <w:r>
        <w:t>unifonów</w:t>
      </w:r>
      <w:proofErr w:type="spellEnd"/>
      <w:r>
        <w:t>),</w:t>
      </w:r>
    </w:p>
    <w:p w14:paraId="43CCBAF7" w14:textId="77777777" w:rsidR="007E75E3" w:rsidRDefault="00C63FF4" w:rsidP="007E75E3">
      <w:pPr>
        <w:jc w:val="both"/>
      </w:pPr>
      <w:r>
        <w:t>Naprawy w/w finansowane są z funduszu remontowego Spółdzielni przeznaczonego na remonty i konserwacje.</w:t>
      </w:r>
    </w:p>
    <w:p w14:paraId="652BD363" w14:textId="3EACC872" w:rsidR="007E75E3" w:rsidRPr="00313D06" w:rsidRDefault="00C63FF4" w:rsidP="007E75E3">
      <w:pPr>
        <w:jc w:val="both"/>
        <w:rPr>
          <w:b/>
          <w:bCs/>
        </w:rPr>
      </w:pPr>
      <w:r>
        <w:br/>
      </w:r>
      <w:r w:rsidRPr="00313D06">
        <w:rPr>
          <w:b/>
          <w:bCs/>
        </w:rPr>
        <w:t>VI. ZAKRES OBOWIĄZKÓW UŻYTKOWNIKA LOKALI:</w:t>
      </w:r>
    </w:p>
    <w:p w14:paraId="224B1B57" w14:textId="77777777" w:rsidR="007E75E3" w:rsidRDefault="00C63FF4" w:rsidP="007E75E3">
      <w:pPr>
        <w:jc w:val="both"/>
      </w:pPr>
      <w:r>
        <w:t>1. Naprawy wewnątrz lokali nie zaliczone do obowiązków Spółdzielni obciążają użytkowników zajmujących te lokale. W szczególności naprawa i konserwacja :</w:t>
      </w:r>
    </w:p>
    <w:p w14:paraId="33C111A8" w14:textId="77777777" w:rsidR="007E75E3" w:rsidRDefault="00C63FF4" w:rsidP="007E75E3">
      <w:pPr>
        <w:jc w:val="both"/>
      </w:pPr>
      <w:r>
        <w:t xml:space="preserve">a) podłóg, posadzek i podłoży cementowych, wykładzin podłogowych – łącznie z ich wymianą, </w:t>
      </w:r>
    </w:p>
    <w:p w14:paraId="1BE53CB6" w14:textId="77777777" w:rsidR="007E75E3" w:rsidRDefault="00C63FF4" w:rsidP="007E75E3">
      <w:pPr>
        <w:jc w:val="both"/>
      </w:pPr>
      <w:r>
        <w:t>b) okładzin ściennych mineralnych (tynki), ceramicznych, szklanych i innych w pomieszczeniach.</w:t>
      </w:r>
    </w:p>
    <w:p w14:paraId="4AA09D8D" w14:textId="77777777" w:rsidR="007E75E3" w:rsidRDefault="00C63FF4" w:rsidP="007E75E3">
      <w:pPr>
        <w:jc w:val="both"/>
      </w:pPr>
      <w:r>
        <w:lastRenderedPageBreak/>
        <w:t xml:space="preserve">c) drzwi łącznie z ich wymianą, </w:t>
      </w:r>
    </w:p>
    <w:p w14:paraId="06AFBA44" w14:textId="77777777" w:rsidR="007E75E3" w:rsidRDefault="00C63FF4" w:rsidP="007E75E3">
      <w:pPr>
        <w:jc w:val="both"/>
      </w:pPr>
      <w:r>
        <w:t xml:space="preserve">d) kuchenek gazowych, elektrycznych, wanien, brodzików, muszli klozetowych, zlewozmywaków i umywalek wraz z syfonami, baterii i zaworów czerpalnych oraz innych urządzeń sanitarnych, w które jest wyposażony lokal, łącznie z ich wymianą, </w:t>
      </w:r>
    </w:p>
    <w:p w14:paraId="30361EFB" w14:textId="77777777" w:rsidR="007E75E3" w:rsidRDefault="00C63FF4" w:rsidP="007E75E3">
      <w:pPr>
        <w:jc w:val="both"/>
      </w:pPr>
      <w:r>
        <w:t>e) osprzętu i zabezpieczeń oraz wymiana przewodów instalacji elektrycznej za zabezpieczeniem głównym w lokalu,</w:t>
      </w:r>
    </w:p>
    <w:p w14:paraId="745AC256" w14:textId="77777777" w:rsidR="007E75E3" w:rsidRDefault="00C63FF4" w:rsidP="007E75E3">
      <w:pPr>
        <w:jc w:val="both"/>
      </w:pPr>
      <w:r>
        <w:t xml:space="preserve">f) naprawa lub wymiana rur wodnych za zaworem głównym w lokalu, </w:t>
      </w:r>
    </w:p>
    <w:p w14:paraId="4F9CE506" w14:textId="77777777" w:rsidR="007E75E3" w:rsidRDefault="00C63FF4" w:rsidP="007E75E3">
      <w:pPr>
        <w:jc w:val="both"/>
      </w:pPr>
      <w:r>
        <w:t>g) legalizacja lub wymiana wodomierzy,</w:t>
      </w:r>
    </w:p>
    <w:p w14:paraId="1380640E" w14:textId="77777777" w:rsidR="007E75E3" w:rsidRDefault="00C63FF4" w:rsidP="007E75E3">
      <w:pPr>
        <w:jc w:val="both"/>
      </w:pPr>
      <w:r>
        <w:t>h) etażowego centralnego ogrzewania, a w wypadku gdy nie zostało ono wykonane na koszt Spółdzielni, także jego wymiana,</w:t>
      </w:r>
    </w:p>
    <w:p w14:paraId="1B245183" w14:textId="77777777" w:rsidR="007E75E3" w:rsidRDefault="00C63FF4" w:rsidP="007E75E3">
      <w:pPr>
        <w:jc w:val="both"/>
      </w:pPr>
      <w:r>
        <w:t xml:space="preserve">i) wymiana zaworów termostatycznych, grzejników, podzielników kosztów w instalacji centralnego ogrzewania, </w:t>
      </w:r>
    </w:p>
    <w:p w14:paraId="0585F40B" w14:textId="77777777" w:rsidR="007E75E3" w:rsidRDefault="00C63FF4" w:rsidP="007E75E3">
      <w:pPr>
        <w:jc w:val="both"/>
      </w:pPr>
      <w:r>
        <w:t>j) rur odpływowych urządzeń sanitarnych aż do pionów zbiorczych, w tym</w:t>
      </w:r>
      <w:r w:rsidR="007E75E3">
        <w:t xml:space="preserve"> </w:t>
      </w:r>
      <w:r>
        <w:t xml:space="preserve">niezwłocznie usunięcie ich niedrożności, łącznie z ich wymianą, </w:t>
      </w:r>
    </w:p>
    <w:p w14:paraId="4FCBD53B" w14:textId="77777777" w:rsidR="007E75E3" w:rsidRDefault="00C63FF4" w:rsidP="007E75E3">
      <w:pPr>
        <w:jc w:val="both"/>
      </w:pPr>
      <w:r>
        <w:t xml:space="preserve">k) innych elementów wyposażenia lokalu i pomieszczeń przynależnych poprzez : </w:t>
      </w:r>
    </w:p>
    <w:p w14:paraId="38955896" w14:textId="77777777" w:rsidR="007E75E3" w:rsidRDefault="00C63FF4" w:rsidP="007E75E3">
      <w:pPr>
        <w:jc w:val="both"/>
      </w:pPr>
      <w:r>
        <w:t xml:space="preserve">- malowanie lub tapetowanie oraz naprawę uszkodzeń tynków ścian i sufitów, </w:t>
      </w:r>
    </w:p>
    <w:p w14:paraId="54C5536F" w14:textId="77777777" w:rsidR="007E75E3" w:rsidRDefault="00C63FF4" w:rsidP="007E75E3">
      <w:pPr>
        <w:jc w:val="both"/>
      </w:pPr>
      <w:r>
        <w:t xml:space="preserve">- malowanie drzwi i okien, podokienników, urządzeń kuchennych , sanitarnych i grzewczych w celu ich zabezpieczenia przed korozją. </w:t>
      </w:r>
    </w:p>
    <w:p w14:paraId="2EB202C2" w14:textId="77777777" w:rsidR="007E75E3" w:rsidRPr="00313D06" w:rsidRDefault="00C63FF4" w:rsidP="007E75E3">
      <w:pPr>
        <w:jc w:val="both"/>
        <w:rPr>
          <w:b/>
          <w:bCs/>
        </w:rPr>
      </w:pPr>
      <w:r>
        <w:br/>
      </w:r>
      <w:r w:rsidRPr="00313D06">
        <w:rPr>
          <w:b/>
          <w:bCs/>
        </w:rPr>
        <w:t>VII.POSTANOWIENIA KOŃCOWE</w:t>
      </w:r>
    </w:p>
    <w:p w14:paraId="228F4EB5" w14:textId="77777777" w:rsidR="007E75E3" w:rsidRDefault="00C63FF4" w:rsidP="007E75E3">
      <w:pPr>
        <w:jc w:val="both"/>
      </w:pPr>
      <w:r>
        <w:t>1. Wszelkie uszkodzenia wewnątrz lokalu powstałe z winy użytkownika lub osób korzystających z lokalu obciążają użytkownika lokalu.</w:t>
      </w:r>
    </w:p>
    <w:p w14:paraId="61265954" w14:textId="77777777" w:rsidR="007E75E3" w:rsidRDefault="00C63FF4" w:rsidP="007E75E3">
      <w:pPr>
        <w:jc w:val="both"/>
      </w:pPr>
      <w:r>
        <w:t>2. Użytkownik lokalu obowiązany jest uiszczać systematycznie wymagane opłaty czynszowe do końca każdego miesiąca za miesiąc bieżący. Z należnego czynszu użytkownikowi nie wolno samowolnie dokonywać jakichkolwiek potrąceń.</w:t>
      </w:r>
    </w:p>
    <w:p w14:paraId="27FAA10D" w14:textId="77777777" w:rsidR="007E75E3" w:rsidRDefault="00C63FF4" w:rsidP="007E75E3">
      <w:pPr>
        <w:jc w:val="both"/>
      </w:pPr>
      <w:r>
        <w:t>3. Zaleganie z opłatami czynszowymi uprawnia Spółdzielnię do naliczania odsetek oraz uprawnia Zarząd do wystąpienia do właściwego sądu celem ściągnięcia należności, do występowania do Rady Nadzorczej Spółdzielni z wnioskiem o wykluczenia Członka ze Spółdzielni i przeprowadzenia eksmisji z zajmowanego lokalu.</w:t>
      </w:r>
    </w:p>
    <w:p w14:paraId="2279C060" w14:textId="77777777" w:rsidR="007E75E3" w:rsidRDefault="00C63FF4" w:rsidP="007E75E3">
      <w:pPr>
        <w:jc w:val="both"/>
      </w:pPr>
      <w:r>
        <w:t xml:space="preserve">4. W przypadku zgłoszenia niewłaściwego działania wentylacji zgłoszenie to będzie przyjęte jako zasadne, jeżeli w wyniku badania zostanie ustalone, że przy zachowaniu temperatury normowej mieszkania i rozszczelnieniu okien nie występuje wymagana normą krotność wymiany powietrza w mieszkaniu, lub gdy w wyniku oględzin kominiarskich zostanie ustalone, że przewody są niedrożne lub niewłaściwie podłączone. </w:t>
      </w:r>
    </w:p>
    <w:p w14:paraId="34B688DD" w14:textId="77777777" w:rsidR="007E75E3" w:rsidRDefault="00C63FF4" w:rsidP="007E75E3">
      <w:pPr>
        <w:jc w:val="both"/>
      </w:pPr>
      <w:r>
        <w:t>5. Zgłoszenia dotyczące występowania pleśni będą przyjmowane w przypadkach, gdy występuje ona w wyniku złego wykonania elementów budowlanych (</w:t>
      </w:r>
      <w:proofErr w:type="spellStart"/>
      <w:r>
        <w:t>niedocieplenie</w:t>
      </w:r>
      <w:proofErr w:type="spellEnd"/>
      <w:r>
        <w:t>, nadproża, nieszczelne dylatacje) lub gdy wentylacja nie działa prawidłowo .</w:t>
      </w:r>
    </w:p>
    <w:p w14:paraId="3A18F2F4" w14:textId="77777777" w:rsidR="007E75E3" w:rsidRDefault="00C63FF4" w:rsidP="007E75E3">
      <w:pPr>
        <w:jc w:val="both"/>
      </w:pPr>
      <w:r>
        <w:t xml:space="preserve">6. W przypadku zgłoszeń dotyczących działania wentylacji, występowania pleśni i temperatury w lokalach gdzie na wniosek użytkownika zmniejszono liczbę żeberek nie będą one przyjmowane. </w:t>
      </w:r>
    </w:p>
    <w:p w14:paraId="0CC576CC" w14:textId="77777777" w:rsidR="007E75E3" w:rsidRDefault="00C63FF4" w:rsidP="007E75E3">
      <w:pPr>
        <w:jc w:val="both"/>
      </w:pPr>
      <w:r>
        <w:lastRenderedPageBreak/>
        <w:t>7. Zasady wymiany stolarki okiennej zawarte są w odrębnym regulaminie.</w:t>
      </w:r>
    </w:p>
    <w:p w14:paraId="2272152F" w14:textId="77777777" w:rsidR="007E75E3" w:rsidRDefault="00C63FF4" w:rsidP="007E75E3">
      <w:pPr>
        <w:jc w:val="both"/>
      </w:pPr>
      <w:r>
        <w:t>8. Użytkownik lokalu może dokonać wymiany grzejników za zgodą Spółdzielni</w:t>
      </w:r>
      <w:r w:rsidR="007E75E3">
        <w:t xml:space="preserve"> </w:t>
      </w:r>
      <w:r>
        <w:t>pod warunkiem uzgodnienia ich parametrów. Prace te mogą być dokonywane tylko</w:t>
      </w:r>
      <w:r w:rsidR="007E75E3">
        <w:t xml:space="preserve"> </w:t>
      </w:r>
      <w:r>
        <w:t xml:space="preserve">poza sezonem grzewczym. Koszty związane ze spuszczeniem wody z instalacji ponosi użytkownik. </w:t>
      </w:r>
    </w:p>
    <w:p w14:paraId="421546C0" w14:textId="503C2E65" w:rsidR="0035111F" w:rsidRDefault="00C63FF4" w:rsidP="007E75E3">
      <w:pPr>
        <w:jc w:val="both"/>
      </w:pPr>
      <w:r>
        <w:br/>
        <w:t>Niniejszy Regulamin został uchwalony przez Radę Nadzorczą Spółdzielni Mieszkaniowej “Nasza Spółdzielnia” dnia 11.09.2007 r. Uchwała nr 37/2007 i wchodzi w życie z dniem uchwalenia.</w:t>
      </w:r>
    </w:p>
    <w:sectPr w:rsidR="0035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F4"/>
    <w:rsid w:val="00313D06"/>
    <w:rsid w:val="0035111F"/>
    <w:rsid w:val="007E75E3"/>
    <w:rsid w:val="00C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7518"/>
  <w15:chartTrackingRefBased/>
  <w15:docId w15:val="{C2AC1BF5-7A4B-478D-94C1-9E3EC6A0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1121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Stocki</dc:creator>
  <cp:keywords/>
  <dc:description/>
  <cp:lastModifiedBy>Marek Stocki</cp:lastModifiedBy>
  <cp:revision>3</cp:revision>
  <dcterms:created xsi:type="dcterms:W3CDTF">2020-07-26T11:12:00Z</dcterms:created>
  <dcterms:modified xsi:type="dcterms:W3CDTF">2020-07-26T14:04:00Z</dcterms:modified>
</cp:coreProperties>
</file>